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10644"/>
      </w:tblGrid>
      <w:tr w:rsidR="00D374B7" w:rsidRPr="00001451" w:rsidTr="00744A2C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3F49B4" w:rsidTr="00744A2C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D374B7" w:rsidRPr="00001451" w:rsidTr="00744A2C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3F49B4" w:rsidTr="00744A2C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3F49B4" w:rsidTr="00744A2C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744A2C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74B7" w:rsidRPr="00001451" w:rsidRDefault="00D374B7" w:rsidP="00744A2C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:rsidTr="00744A2C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EE5C93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</w:t>
            </w:r>
            <w:proofErr w:type="gramEnd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e desenho de materiais de divulgação</w:t>
            </w:r>
          </w:p>
        </w:tc>
      </w:tr>
      <w:tr w:rsidR="00D374B7" w:rsidRPr="00001451" w:rsidTr="00744A2C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</w:t>
            </w:r>
            <w:proofErr w:type="gramEnd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de direitos</w:t>
            </w:r>
          </w:p>
        </w:tc>
      </w:tr>
      <w:tr w:rsidR="00D374B7" w:rsidRPr="003F49B4" w:rsidTr="00744A2C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/>
      </w:tblPr>
      <w:tblGrid>
        <w:gridCol w:w="2263"/>
        <w:gridCol w:w="8120"/>
      </w:tblGrid>
      <w:tr w:rsidR="004425D6" w:rsidRPr="00001451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:rsidR="004425D6" w:rsidRPr="00001451" w:rsidRDefault="00410D5F" w:rsidP="009B2B4C">
            <w:pPr>
              <w:rPr>
                <w:lang w:val="pt-PT"/>
              </w:rPr>
            </w:pPr>
            <w:r>
              <w:rPr>
                <w:lang w:val="pt-PT"/>
              </w:rPr>
              <w:t>GRUPO 36 CHAVES</w:t>
            </w:r>
          </w:p>
        </w:tc>
      </w:tr>
    </w:tbl>
    <w:p w:rsidR="004425D6" w:rsidRPr="00001451" w:rsidRDefault="004425D6" w:rsidP="004425D6">
      <w:pPr>
        <w:rPr>
          <w:lang w:val="pt-PT"/>
        </w:rPr>
      </w:pPr>
    </w:p>
    <w:p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/>
      </w:tblPr>
      <w:tblGrid>
        <w:gridCol w:w="2177"/>
        <w:gridCol w:w="2759"/>
        <w:gridCol w:w="2468"/>
        <w:gridCol w:w="3225"/>
      </w:tblGrid>
      <w:tr w:rsidR="003034FF" w:rsidRPr="003F49B4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EE5C93" w:rsidTr="003F49B4">
        <w:trPr>
          <w:trHeight w:val="39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34FF" w:rsidRPr="00001451" w:rsidRDefault="003F49B4" w:rsidP="00AA1AA3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pt-PT" w:eastAsia="en-GB"/>
              </w:rPr>
              <w:t>EDH + Maratona de Cartas</w:t>
            </w:r>
          </w:p>
        </w:tc>
      </w:tr>
      <w:tr w:rsidR="003034FF" w:rsidRPr="00EE5C93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:rsidR="00D406B9" w:rsidRDefault="00D406B9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004CE0" w:rsidRPr="00001451" w:rsidRDefault="00004CE0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3F49B4" w:rsidTr="003F49B4">
        <w:trPr>
          <w:trHeight w:val="2005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A27C01" w:rsidRPr="00BB106E" w:rsidRDefault="00A27C01" w:rsidP="00944AC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val="pt-PT" w:eastAsia="pt-PT"/>
              </w:rPr>
            </w:pPr>
          </w:p>
          <w:p w:rsidR="00004CE0" w:rsidRPr="003F49B4" w:rsidRDefault="003F49B4" w:rsidP="00B01EEE">
            <w:pPr>
              <w:shd w:val="clear" w:color="auto" w:fill="FFFFFF"/>
              <w:textAlignment w:val="baseline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</w:pP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pt-PT" w:eastAsia="pt-PT"/>
              </w:rPr>
              <w:t>Sessão de EDH sobre os 70 anos da DUDH, Direitos Humanos e Amnistia Internacional que decorreu na Escola Secundário Dr. Julio Martins, em Chaves, com alunos de vários anos e idades. A sessão de EDH decorreu em auditório; foram também abordados e explicados os 5 casos da Maratona de Cartas e no átrio principal da escola esteve, ao longo de todo o mês de dezembro, a decorrer a Maratona de Cartas. Esta iniciativa esteve integrada na “2ª Semana dos Direitos Humanos”</w:t>
            </w:r>
          </w:p>
        </w:tc>
      </w:tr>
      <w:tr w:rsidR="00004CE0" w:rsidRPr="003F49B4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EE5C93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410D5F" w:rsidP="003F49B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Em </w:t>
            </w:r>
            <w:r w:rsidR="003F49B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10/12/2018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4CE0" w:rsidRPr="00001451" w:rsidRDefault="00A23793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-------------------------------------------</w:t>
            </w:r>
          </w:p>
        </w:tc>
      </w:tr>
    </w:tbl>
    <w:p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3. Impacto em </w:t>
      </w:r>
      <w:proofErr w:type="gramStart"/>
      <w:r w:rsidRPr="00001451">
        <w:rPr>
          <w:b/>
          <w:sz w:val="32"/>
          <w:lang w:val="pt-PT"/>
        </w:rPr>
        <w:t>direitos humanos alcançado</w:t>
      </w:r>
      <w:proofErr w:type="gramEnd"/>
      <w:r w:rsidRPr="00001451">
        <w:rPr>
          <w:b/>
          <w:sz w:val="32"/>
          <w:lang w:val="pt-PT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3"/>
        <w:gridCol w:w="3919"/>
        <w:gridCol w:w="3346"/>
      </w:tblGrid>
      <w:tr w:rsidR="00C31CE2" w:rsidRPr="003F49B4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74595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74595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EE5C93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85</w:t>
            </w:r>
            <w:r w:rsidR="00C23A5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</w:p>
        </w:tc>
      </w:tr>
      <w:tr w:rsidR="00C31CE2" w:rsidRPr="00410D5F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4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C31CE2" w:rsidRPr="00001451" w:rsidRDefault="00C31CE2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C039B9" w:rsidRPr="005A5EAD" w:rsidRDefault="003F49B4" w:rsidP="003F49B4">
            <w:pPr>
              <w:shd w:val="clear" w:color="auto" w:fill="FFFFFF"/>
              <w:jc w:val="center"/>
              <w:textAlignment w:val="baseline"/>
              <w:rPr>
                <w:rFonts w:eastAsia="Times New Roman" w:cstheme="minorHAnsi"/>
                <w:color w:val="000000"/>
                <w:sz w:val="22"/>
                <w:szCs w:val="22"/>
                <w:lang w:val="pt-PT" w:eastAsia="pt-PT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pt-PT" w:eastAsia="en-GB"/>
              </w:rPr>
              <w:t>Esta escola entregou mais de 2000 assinaturas para a Maratona de Cartas</w:t>
            </w:r>
          </w:p>
        </w:tc>
      </w:tr>
      <w:tr w:rsidR="00C31CE2" w:rsidRPr="00001451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3F49B4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C31CE2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31CE2" w:rsidRPr="00001451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410D5F" w:rsidRPr="00001451" w:rsidRDefault="00410D5F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3F49B4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3F49B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B543C2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  <w:p w:rsidR="00C81A19" w:rsidRPr="00001451" w:rsidRDefault="00C81A19" w:rsidP="00C81A1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F49B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C22389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Foi divulgada junto dos alunos e </w:t>
            </w:r>
            <w:r w:rsidR="002C65E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comunidade escolar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; </w:t>
            </w:r>
          </w:p>
        </w:tc>
      </w:tr>
      <w:tr w:rsidR="00B55724" w:rsidRPr="003F49B4" w:rsidTr="003F49B4">
        <w:trPr>
          <w:trHeight w:val="41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C11575" w:rsidRPr="00AA1AA3" w:rsidRDefault="00AA1AA3" w:rsidP="00C11575">
            <w:pPr>
              <w:shd w:val="clear" w:color="auto" w:fill="FFFFFF"/>
              <w:jc w:val="center"/>
              <w:textAlignment w:val="baseline"/>
              <w:rPr>
                <w:rFonts w:ascii="Calibri" w:eastAsia="Times New Roman" w:hAnsi="Calibri" w:cs="Calibri"/>
                <w:lang w:val="pt-PT" w:eastAsia="pt-PT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pt-PT" w:eastAsia="pt-PT"/>
              </w:rPr>
              <w:t>Sim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- em simultâneo e após foi feita divulgação na nossa página de </w:t>
            </w:r>
            <w:proofErr w:type="spellStart"/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proofErr w:type="spellEnd"/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.</w:t>
            </w:r>
          </w:p>
          <w:p w:rsidR="00B55724" w:rsidRPr="00001451" w:rsidRDefault="00B55724" w:rsidP="00C1157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410D5F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410D5F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3F49B4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+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200 visualizações </w:t>
            </w:r>
            <w:r w:rsidR="0089455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mas o impacto desta atividade extrapolou redes sociais.</w:t>
            </w:r>
          </w:p>
        </w:tc>
      </w:tr>
      <w:tr w:rsidR="00B55724" w:rsidRPr="00EE5C93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001451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ito uma explicação prévia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:rsidR="003F49B4" w:rsidRPr="00001451" w:rsidRDefault="00E22A23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lastRenderedPageBreak/>
              <w:t>Sim</w:t>
            </w:r>
          </w:p>
          <w:p w:rsidR="00E22A23" w:rsidRPr="00001451" w:rsidRDefault="00E22A23" w:rsidP="00AA1AA3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410D5F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:rsidR="00B55724" w:rsidRPr="00001451" w:rsidRDefault="00B55724" w:rsidP="00744A2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EE5C93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B55724" w:rsidRPr="00001451" w:rsidRDefault="00AA1AA3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  <w:r w:rsidR="003F49B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, feito agradecimento oral no local e escrito e público nas redes sociais</w:t>
            </w:r>
          </w:p>
        </w:tc>
      </w:tr>
    </w:tbl>
    <w:p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B55724" w:rsidRPr="003F49B4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55724" w:rsidRPr="00001451" w:rsidRDefault="00B55724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3F49B4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B55724" w:rsidRPr="00410D5F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:rsidR="00B55724" w:rsidRPr="00001451" w:rsidRDefault="00B55724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:rsidR="00B55724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</w:tbl>
    <w:p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44"/>
        <w:gridCol w:w="7264"/>
      </w:tblGrid>
      <w:tr w:rsidR="003063A9" w:rsidRPr="00001451" w:rsidTr="00744A2C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063A9" w:rsidRPr="00001451" w:rsidRDefault="003063A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410D5F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3063A9" w:rsidRPr="00001451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3F49B4" w:rsidRPr="003F49B4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</w:tcPr>
          <w:p w:rsidR="003F49B4" w:rsidRPr="003F49B4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 w:eastAsia="en-GB"/>
              </w:rPr>
              <w:t>-</w:t>
            </w:r>
          </w:p>
        </w:tc>
      </w:tr>
      <w:tr w:rsidR="003F49B4" w:rsidRPr="00410D5F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conceção de materiais? 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410D5F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001451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F49B4" w:rsidRPr="00001451" w:rsidTr="00AF287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3F49B4" w:rsidRPr="00001451" w:rsidRDefault="003F49B4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</w:tcPr>
          <w:p w:rsidR="003F49B4" w:rsidRPr="004B30B3" w:rsidRDefault="003F49B4" w:rsidP="003F49B4">
            <w:pPr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</w:tr>
      <w:tr w:rsidR="003063A9" w:rsidRPr="003F49B4" w:rsidTr="00744A2C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F49B4" w:rsidRDefault="003F49B4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:rsidR="003063A9" w:rsidRPr="00001451" w:rsidRDefault="003063A9" w:rsidP="00744A2C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C11AD7" w:rsidRPr="00001451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:rsidR="00C11AD7" w:rsidRPr="00001451" w:rsidRDefault="00C11AD7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:rsidR="00C11AD7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  <w:tr w:rsidR="00C11AD7" w:rsidRPr="00001451" w:rsidTr="00744A2C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:rsidR="00C11AD7" w:rsidRPr="00001451" w:rsidRDefault="00C11AD7" w:rsidP="00744A2C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C11AD7" w:rsidRPr="00001451" w:rsidRDefault="003F49B4" w:rsidP="00744A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</w:t>
            </w:r>
          </w:p>
        </w:tc>
      </w:tr>
    </w:tbl>
    <w:p w:rsidR="00AA1AA3" w:rsidRDefault="00AA1AA3" w:rsidP="00001451">
      <w:pPr>
        <w:spacing w:after="160"/>
        <w:ind w:hanging="567"/>
        <w:rPr>
          <w:b/>
          <w:sz w:val="32"/>
          <w:lang w:val="pt-PT"/>
        </w:rPr>
      </w:pPr>
    </w:p>
    <w:p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/>
      </w:tblPr>
      <w:tblGrid>
        <w:gridCol w:w="10629"/>
      </w:tblGrid>
      <w:tr w:rsidR="003063A9" w:rsidRPr="00001451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3063A9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3F49B4" w:rsidTr="00744A2C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3F49B4" w:rsidTr="00C11AD7">
        <w:trPr>
          <w:trHeight w:val="93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3063A9" w:rsidRPr="00001451" w:rsidRDefault="008C0D79" w:rsidP="003F49B4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lastRenderedPageBreak/>
              <w:t xml:space="preserve">Envolvimento 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positivo</w:t>
            </w:r>
            <w:proofErr w:type="gramEnd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prestativo dos agentes educativos</w:t>
            </w:r>
            <w:r w:rsidR="003F49B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dos alunos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; espaço escolar</w:t>
            </w:r>
            <w:r w:rsidR="00EF562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positivo e acolhedor. </w:t>
            </w:r>
          </w:p>
        </w:tc>
      </w:tr>
      <w:tr w:rsidR="003063A9" w:rsidRPr="003F49B4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C335CB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3063A9" w:rsidRPr="00001451" w:rsidRDefault="00C335CB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3F49B4" w:rsidTr="00744A2C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3F49B4" w:rsidTr="003F49B4">
        <w:trPr>
          <w:trHeight w:val="208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2230CD" w:rsidRPr="00001451" w:rsidRDefault="003F49B4" w:rsidP="00FC4B42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Sessão de EDH de apenas 45 minutos</w:t>
            </w:r>
          </w:p>
        </w:tc>
      </w:tr>
      <w:tr w:rsidR="00E71F6F" w:rsidRPr="003F49B4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:rsidR="00E71F6F" w:rsidRPr="00001451" w:rsidRDefault="00E71F6F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:rsidR="00E71F6F" w:rsidRPr="00001451" w:rsidRDefault="00E71F6F" w:rsidP="00744A2C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3F49B4" w:rsidTr="00744A2C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D374B7" w:rsidRPr="00001451" w:rsidRDefault="00D374B7" w:rsidP="00744A2C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3F49B4" w:rsidTr="003F49B4">
        <w:trPr>
          <w:trHeight w:val="122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E71F6F" w:rsidRDefault="003F49B4" w:rsidP="008C0D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Forte impacto quer na repercussão da ação nas redes socias</w:t>
            </w:r>
            <w:r w:rsidR="001C424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quer no n.º de assinaturas recolhidas.</w:t>
            </w:r>
          </w:p>
          <w:p w:rsidR="001C424B" w:rsidRPr="00001451" w:rsidRDefault="001C424B" w:rsidP="008C0D79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atividade foi dirigida para o </w:t>
            </w:r>
            <w:r w:rsidR="00AA1AA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público-alvo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: comunidade educativa, e pelos resultados das assinaturas na maratona de carta, 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cumprimos</w:t>
            </w:r>
            <w:proofErr w:type="gramEnd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a nossa missão: a sensibilização das mentes </w:t>
            </w:r>
            <w:r w:rsidR="009358F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jovens e adultas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para o conhecimento geral</w:t>
            </w:r>
            <w:r w:rsidR="009358F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dos direitos humanos e importância do ativismo na mudança das gerações vindouras. </w:t>
            </w:r>
          </w:p>
        </w:tc>
      </w:tr>
    </w:tbl>
    <w:p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/>
      </w:tblPr>
      <w:tblGrid>
        <w:gridCol w:w="4905"/>
        <w:gridCol w:w="5739"/>
      </w:tblGrid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3F49B4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3F49B4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3F49B4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AA1AA3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</w:t>
            </w:r>
            <w:r w:rsidR="00001451"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e desenho de materiais de divulgação</w:t>
            </w:r>
          </w:p>
        </w:tc>
      </w:tr>
      <w:tr w:rsidR="00001451" w:rsidRPr="00001451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AA1AA3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bookmarkStart w:id="0" w:name="_GoBack"/>
            <w:bookmarkEnd w:id="0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</w:t>
            </w:r>
            <w:r w:rsidR="00001451"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 xml:space="preserve"> de direitos</w:t>
            </w:r>
          </w:p>
        </w:tc>
      </w:tr>
      <w:tr w:rsidR="00001451" w:rsidRPr="003F49B4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:rsidR="00E71F6F" w:rsidRDefault="00E71F6F" w:rsidP="00001451">
      <w:pPr>
        <w:spacing w:after="160"/>
        <w:rPr>
          <w:b/>
          <w:sz w:val="32"/>
          <w:lang w:val="pt-PT"/>
        </w:rPr>
      </w:pPr>
    </w:p>
    <w:p w:rsidR="00F51A1E" w:rsidRDefault="003F49B4" w:rsidP="00001451">
      <w:pPr>
        <w:spacing w:after="160"/>
        <w:rPr>
          <w:b/>
          <w:noProof/>
          <w:sz w:val="32"/>
          <w:lang w:val="pt-PT" w:eastAsia="pt-PT"/>
        </w:rPr>
      </w:pPr>
      <w:r>
        <w:rPr>
          <w:b/>
          <w:noProof/>
          <w:sz w:val="32"/>
          <w:lang w:val="pt-PT" w:eastAsia="pt-PT"/>
        </w:rPr>
        <w:t>Fotografias, links, cartaz, etc:</w:t>
      </w:r>
      <w:r>
        <w:rPr>
          <w:b/>
          <w:noProof/>
          <w:sz w:val="32"/>
          <w:lang w:val="pt-PT" w:eastAsia="pt-PT"/>
        </w:rPr>
        <w:br/>
      </w:r>
      <w:r>
        <w:rPr>
          <w:b/>
          <w:noProof/>
          <w:sz w:val="32"/>
          <w:lang w:val="pt-PT" w:eastAsia="pt-PT"/>
        </w:rPr>
        <w:br/>
      </w:r>
      <w:r>
        <w:rPr>
          <w:b/>
          <w:noProof/>
          <w:sz w:val="32"/>
          <w:lang w:val="pt-PT" w:eastAsia="pt-PT"/>
        </w:rPr>
        <w:drawing>
          <wp:inline distT="0" distB="0" distL="0" distR="0">
            <wp:extent cx="1695450" cy="2357260"/>
            <wp:effectExtent l="19050" t="0" r="0" b="0"/>
            <wp:docPr id="3" name="Imagem 1" descr="E:\Amnistia Internacional\2018\Semana dos Direitos Humanos\semana dos direitos humanos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mnistia Internacional\2018\Semana dos Direitos Humanos\semana dos direitos humanos 2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968" cy="235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3083379" cy="2312534"/>
            <wp:effectExtent l="19050" t="0" r="2721" b="0"/>
            <wp:docPr id="5" name="Imagem 2" descr="A imagem pode conter: 1 pess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imagem pode conter: 1 pesso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355" cy="2313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lang w:val="pt-PT" w:eastAsia="pt-PT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2783840" cy="2086610"/>
            <wp:effectExtent l="19050" t="0" r="0" b="0"/>
            <wp:wrapSquare wrapText="bothSides"/>
            <wp:docPr id="6" name="Imagem 5" descr="A imagem pode conter: 1 pess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imagem pode conter: 1 pesso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08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t-PT" w:eastAsia="pt-PT"/>
        </w:rPr>
        <w:drawing>
          <wp:inline distT="0" distB="0" distL="0" distR="0">
            <wp:extent cx="2779485" cy="2084614"/>
            <wp:effectExtent l="19050" t="0" r="1815" b="0"/>
            <wp:docPr id="8" name="Imagem 8" descr="A imagem pode conter: uma ou mais pesso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 imagem pode conter: uma ou mais pessoa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008" cy="2088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lang w:val="pt-PT"/>
        </w:rPr>
        <w:br w:type="textWrapping" w:clear="all"/>
      </w:r>
    </w:p>
    <w:p w:rsidR="003F49B4" w:rsidRDefault="003F49B4" w:rsidP="00001451">
      <w:pPr>
        <w:spacing w:after="160"/>
        <w:rPr>
          <w:b/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2750457" cy="2062843"/>
            <wp:effectExtent l="19050" t="0" r="0" b="0"/>
            <wp:docPr id="11" name="Imagem 11" descr="A imagem pode conter: 1 pess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imagem pode conter: 1 pesso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329" cy="2063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2750458" cy="2062843"/>
            <wp:effectExtent l="19050" t="0" r="0" b="0"/>
            <wp:docPr id="14" name="Imagem 14" descr="A imagem pode conter: 2 pessoas, incluindo Brigite Bazenga Gonçal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 imagem pode conter: 2 pessoas, incluindo Brigite Bazenga Gonçalve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329" cy="206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9B4" w:rsidRDefault="003F49B4" w:rsidP="003F49B4">
      <w:pPr>
        <w:rPr>
          <w:sz w:val="32"/>
          <w:lang w:val="pt-PT"/>
        </w:rPr>
      </w:pPr>
    </w:p>
    <w:p w:rsidR="00F51A1E" w:rsidRPr="003F49B4" w:rsidRDefault="003F49B4" w:rsidP="003F49B4">
      <w:pPr>
        <w:rPr>
          <w:sz w:val="32"/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2751364" cy="2063522"/>
            <wp:effectExtent l="19050" t="0" r="0" b="0"/>
            <wp:docPr id="17" name="Imagem 17" descr="A imagem pode conter: uma ou mais pesso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 imagem pode conter: uma ou mais pessoa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236" cy="2064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drawing>
          <wp:inline distT="0" distB="0" distL="0" distR="0">
            <wp:extent cx="2751365" cy="2063524"/>
            <wp:effectExtent l="19050" t="0" r="0" b="0"/>
            <wp:docPr id="20" name="Imagem 20" descr="A imagem pode conter: 1 pessoa, a sor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 imagem pode conter: 1 pessoa, a sorri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01" cy="2066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1A1E" w:rsidRPr="003F49B4" w:rsidSect="00E97CAD">
      <w:headerReference w:type="default" r:id="rId15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A2C" w:rsidRDefault="00744A2C" w:rsidP="007419D3">
      <w:r>
        <w:separator/>
      </w:r>
    </w:p>
  </w:endnote>
  <w:endnote w:type="continuationSeparator" w:id="0">
    <w:p w:rsidR="00744A2C" w:rsidRDefault="00744A2C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A2C" w:rsidRDefault="00744A2C" w:rsidP="007419D3">
      <w:r>
        <w:separator/>
      </w:r>
    </w:p>
  </w:footnote>
  <w:footnote w:type="continuationSeparator" w:id="0">
    <w:p w:rsidR="00744A2C" w:rsidRDefault="00744A2C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A2C" w:rsidRPr="007419D3" w:rsidRDefault="00744A2C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74595"/>
    <w:rsid w:val="000809AE"/>
    <w:rsid w:val="000D1613"/>
    <w:rsid w:val="001760C8"/>
    <w:rsid w:val="001C424B"/>
    <w:rsid w:val="001D06D9"/>
    <w:rsid w:val="002230CD"/>
    <w:rsid w:val="002238C5"/>
    <w:rsid w:val="0024518D"/>
    <w:rsid w:val="002C65E8"/>
    <w:rsid w:val="003034FF"/>
    <w:rsid w:val="003063A9"/>
    <w:rsid w:val="00315670"/>
    <w:rsid w:val="00357E99"/>
    <w:rsid w:val="00382CD1"/>
    <w:rsid w:val="003C3859"/>
    <w:rsid w:val="003F49B4"/>
    <w:rsid w:val="00410D5F"/>
    <w:rsid w:val="00411C77"/>
    <w:rsid w:val="00416928"/>
    <w:rsid w:val="004315FF"/>
    <w:rsid w:val="004425D6"/>
    <w:rsid w:val="00463516"/>
    <w:rsid w:val="004B7838"/>
    <w:rsid w:val="004D66F6"/>
    <w:rsid w:val="00503814"/>
    <w:rsid w:val="0051287C"/>
    <w:rsid w:val="00516A7E"/>
    <w:rsid w:val="00527280"/>
    <w:rsid w:val="005571D8"/>
    <w:rsid w:val="005A5EAD"/>
    <w:rsid w:val="00611899"/>
    <w:rsid w:val="00655FEE"/>
    <w:rsid w:val="00671EAC"/>
    <w:rsid w:val="006A6A5E"/>
    <w:rsid w:val="007419D3"/>
    <w:rsid w:val="00744A2C"/>
    <w:rsid w:val="00765C95"/>
    <w:rsid w:val="00766151"/>
    <w:rsid w:val="007E6C5F"/>
    <w:rsid w:val="00853F56"/>
    <w:rsid w:val="00880391"/>
    <w:rsid w:val="0089455E"/>
    <w:rsid w:val="008C0D79"/>
    <w:rsid w:val="008E7D91"/>
    <w:rsid w:val="009029F4"/>
    <w:rsid w:val="009358F1"/>
    <w:rsid w:val="00944AC7"/>
    <w:rsid w:val="0095334C"/>
    <w:rsid w:val="009B2B4C"/>
    <w:rsid w:val="009E5D08"/>
    <w:rsid w:val="00A22318"/>
    <w:rsid w:val="00A23793"/>
    <w:rsid w:val="00A27C01"/>
    <w:rsid w:val="00A73DCF"/>
    <w:rsid w:val="00A75193"/>
    <w:rsid w:val="00AA1AA3"/>
    <w:rsid w:val="00AA53B5"/>
    <w:rsid w:val="00AC3B67"/>
    <w:rsid w:val="00AF395E"/>
    <w:rsid w:val="00B01EEE"/>
    <w:rsid w:val="00B543C2"/>
    <w:rsid w:val="00B55724"/>
    <w:rsid w:val="00B84C29"/>
    <w:rsid w:val="00BB106E"/>
    <w:rsid w:val="00BD4F68"/>
    <w:rsid w:val="00C039B9"/>
    <w:rsid w:val="00C11575"/>
    <w:rsid w:val="00C11AD7"/>
    <w:rsid w:val="00C13615"/>
    <w:rsid w:val="00C22389"/>
    <w:rsid w:val="00C23A55"/>
    <w:rsid w:val="00C31CE2"/>
    <w:rsid w:val="00C335CB"/>
    <w:rsid w:val="00C81A19"/>
    <w:rsid w:val="00CA7B6A"/>
    <w:rsid w:val="00D006A6"/>
    <w:rsid w:val="00D04B1A"/>
    <w:rsid w:val="00D374B7"/>
    <w:rsid w:val="00D406B9"/>
    <w:rsid w:val="00D9186A"/>
    <w:rsid w:val="00D9780F"/>
    <w:rsid w:val="00DF4623"/>
    <w:rsid w:val="00E22A23"/>
    <w:rsid w:val="00E46780"/>
    <w:rsid w:val="00E71F6F"/>
    <w:rsid w:val="00E97CAD"/>
    <w:rsid w:val="00EE5C93"/>
    <w:rsid w:val="00EF5623"/>
    <w:rsid w:val="00F51A1E"/>
    <w:rsid w:val="00F66E95"/>
    <w:rsid w:val="00FC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D0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unhideWhenUsed/>
    <w:rsid w:val="00F51A1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51A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60A3D1-83AC-4AFF-B00C-79D971B7644A}"/>
</file>

<file path=customXml/itemProps2.xml><?xml version="1.0" encoding="utf-8"?>
<ds:datastoreItem xmlns:ds="http://schemas.openxmlformats.org/officeDocument/2006/customXml" ds:itemID="{569A37DB-726E-4CA4-BCCB-78A240FCD58E}"/>
</file>

<file path=customXml/itemProps3.xml><?xml version="1.0" encoding="utf-8"?>
<ds:datastoreItem xmlns:ds="http://schemas.openxmlformats.org/officeDocument/2006/customXml" ds:itemID="{5DEC8CB6-F62A-41E5-B82C-8059120DA5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954</Words>
  <Characters>5157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PF</cp:lastModifiedBy>
  <cp:revision>3</cp:revision>
  <dcterms:created xsi:type="dcterms:W3CDTF">2019-01-18T11:53:00Z</dcterms:created>
  <dcterms:modified xsi:type="dcterms:W3CDTF">2019-01-18T13:36:00Z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